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2C" w:rsidRPr="004215BD" w:rsidRDefault="0097291F">
      <w:pPr>
        <w:rPr>
          <w:b/>
        </w:rPr>
      </w:pPr>
      <w:r w:rsidRPr="004215BD">
        <w:rPr>
          <w:b/>
        </w:rPr>
        <w:t>Ежегод</w:t>
      </w:r>
      <w:r w:rsidR="00247948">
        <w:rPr>
          <w:b/>
        </w:rPr>
        <w:t>н</w:t>
      </w:r>
      <w:r w:rsidRPr="004215BD">
        <w:rPr>
          <w:b/>
        </w:rPr>
        <w:t>ый отчет управляющей организации о выполнении договора управления за 2023 год перед собственниками помещений  в многоквартирном доме по адресу:</w:t>
      </w:r>
    </w:p>
    <w:p w:rsidR="0097291F" w:rsidRDefault="0097291F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802"/>
        <w:gridCol w:w="1202"/>
      </w:tblGrid>
      <w:tr w:rsidR="003E7CBB">
        <w:trPr>
          <w:trHeight w:val="250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с. Усть-Кишерть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194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дом № 1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50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Ремонт конструктивных элементов жилого здания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35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Заработная плата бригады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40331,55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Отчисление от заработной платы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12133,04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Материалы, инвентарь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383,69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Спецодежда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251,62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Бытовая химия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30,71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Амортизация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81,13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ГСМ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3429,47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/части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4025,62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Материалы по ремонту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5481,00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Общепроизводственный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4203,14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Общехозяйственные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8021,51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78372,46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Ремонт и обслуживание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внутри-домового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инженерного оборудования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Заработная плата бригады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49802,66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Отчисление от заработной платы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15035,06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Материалы, инвентарь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303,28</w:t>
            </w:r>
          </w:p>
        </w:tc>
      </w:tr>
      <w:tr w:rsidR="003E7CBB">
        <w:trPr>
          <w:trHeight w:val="250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Спецодежда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276,23</w:t>
            </w:r>
          </w:p>
        </w:tc>
      </w:tr>
      <w:tr w:rsidR="003E7CBB">
        <w:trPr>
          <w:trHeight w:val="206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Бытовая химия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100,44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ГСМ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3563,46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/части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4437,74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Налоги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270,06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Материалы по ремонту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3819,00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Обследование внутридомового газового оборудования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3124,06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Общехозяйственные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3619,04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Общехозяйственные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7091,63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91442,66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 w:rsidTr="003E7CBB">
        <w:trPr>
          <w:trHeight w:val="444"/>
        </w:trPr>
        <w:tc>
          <w:tcPr>
            <w:tcW w:w="80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Благоустройство, обеспечение санитарного состояния жилого здания и придомовой территории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Материалы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357,82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Общепроизводственный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18,73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Общехозяйственные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17,40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393,95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Услуги управляющей компании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418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</w:t>
            </w:r>
            <w:r w:rsidR="002479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ский договор по обслуживанию многоквартирных домов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46509,88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/плата с отчислениями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27882,05</w:t>
            </w:r>
          </w:p>
        </w:tc>
      </w:tr>
      <w:tr w:rsidR="003E7CBB">
        <w:trPr>
          <w:trHeight w:val="250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Общепроизводственный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4693,57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Общехозяйственные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9398,85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88484,36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Всего расходов </w:t>
            </w:r>
          </w:p>
        </w:tc>
        <w:tc>
          <w:tcPr>
            <w:tcW w:w="1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258693,43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Задолженность на 01.01.2023 года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48091,67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Начислено за период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237637,66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Оплачено за период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244543,45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Задолженность на 31.12.2023 года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41185,88</w:t>
            </w:r>
          </w:p>
        </w:tc>
      </w:tr>
      <w:tr w:rsidR="003E7CBB">
        <w:trPr>
          <w:trHeight w:val="444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665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Финансовый результат за год 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-21055,77</w:t>
            </w: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50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E7CBB">
        <w:trPr>
          <w:trHeight w:val="221"/>
        </w:trPr>
        <w:tc>
          <w:tcPr>
            <w:tcW w:w="6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7CBB" w:rsidRDefault="003E7C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7291F" w:rsidRDefault="0097291F"/>
    <w:sectPr w:rsidR="0097291F" w:rsidSect="003E7CB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91F"/>
    <w:rsid w:val="00247948"/>
    <w:rsid w:val="003E7CBB"/>
    <w:rsid w:val="004215BD"/>
    <w:rsid w:val="0047210B"/>
    <w:rsid w:val="00827A86"/>
    <w:rsid w:val="0097291F"/>
    <w:rsid w:val="00C55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9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teploenergo</dc:creator>
  <cp:keywords/>
  <dc:description/>
  <cp:lastModifiedBy>teploenergo</cp:lastModifiedBy>
  <cp:revision>6</cp:revision>
  <cp:lastPrinted>2024-03-18T11:40:00Z</cp:lastPrinted>
  <dcterms:created xsi:type="dcterms:W3CDTF">2024-03-18T11:30:00Z</dcterms:created>
  <dcterms:modified xsi:type="dcterms:W3CDTF">2024-03-19T04:15:00Z</dcterms:modified>
</cp:coreProperties>
</file>